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5BB8"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 w14:paraId="4F2B9206"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 w14:paraId="38C910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75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关于申报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2026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度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统筹城乡教育发展研究中心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课题的通知</w:t>
      </w:r>
    </w:p>
    <w:p w14:paraId="606FD486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bookmarkStart w:id="0" w:name="OLE_LINK3"/>
      <w:bookmarkStart w:id="1" w:name="OLE_LINK4"/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 w14:paraId="0086A6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before="0" w:beforeAutospacing="0" w:after="0" w:afterAutospacing="0" w:line="360" w:lineRule="auto"/>
        <w:ind w:left="0" w:right="0" w:firstLine="640" w:firstLineChars="200"/>
        <w:jc w:val="left"/>
        <w:outlineLvl w:val="1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2026年度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统筹城乡教育发展研究中心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课题申报已经开始，请根据申报通知积极申报。要求如下：</w:t>
      </w:r>
    </w:p>
    <w:bookmarkEnd w:id="0"/>
    <w:bookmarkEnd w:id="1"/>
    <w:p w14:paraId="098C8A1E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zh-CN"/>
        </w:rPr>
        <w:t>1.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zh-CN"/>
        </w:rPr>
        <w:t>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在科研大数据平台进行申报，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审核通过后的课题再在中心平台进行提交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。</w:t>
      </w:r>
    </w:p>
    <w:p w14:paraId="40FAA123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2.申报截止时间：202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22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日。</w:t>
      </w:r>
    </w:p>
    <w:p w14:paraId="0144A820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初审审核通过的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课题打印申报书1份，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4月24日提交至科技与社会服务处0810。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立项后课题级别认定为院级。</w:t>
      </w:r>
    </w:p>
    <w:p w14:paraId="7629C6EC">
      <w:pPr>
        <w:widowControl/>
        <w:autoSpaceDE w:val="0"/>
        <w:autoSpaceDN w:val="0"/>
        <w:spacing w:before="75" w:after="75" w:line="360" w:lineRule="auto"/>
        <w:ind w:right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22BBA1A">
      <w:pPr>
        <w:widowControl w:val="0"/>
        <w:kinsoku/>
        <w:adjustRightInd/>
        <w:snapToGrid/>
        <w:spacing w:before="0" w:after="0" w:line="360" w:lineRule="auto"/>
        <w:ind w:right="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附件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：课题指南</w:t>
      </w:r>
      <w:bookmarkStart w:id="2" w:name="_GoBack"/>
      <w:bookmarkEnd w:id="2"/>
    </w:p>
    <w:p w14:paraId="2073D5D4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 w14:paraId="063F4A69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 w14:paraId="2887AAB9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2026年4月1日</w:t>
      </w:r>
    </w:p>
    <w:p w14:paraId="7A29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firstLine="1050" w:firstLineChars="500"/>
        <w:jc w:val="both"/>
        <w:textAlignment w:val="baseline"/>
        <w:rPr>
          <w:rFonts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</w:pPr>
      <w:r>
        <w:rPr>
          <w:rFonts w:ascii="Arial"/>
          <w:sz w:val="21"/>
        </w:rPr>
        <w:br w:type="page"/>
      </w:r>
      <w:r>
        <w:rPr>
          <w:rFonts w:hint="eastAsia"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  <w:t>统筹城乡教育发展研究中心</w:t>
      </w:r>
    </w:p>
    <w:p w14:paraId="4C37A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left="-199" w:leftChars="-95" w:firstLine="198" w:firstLineChars="45"/>
        <w:jc w:val="center"/>
        <w:textAlignment w:val="baseline"/>
        <w:rPr>
          <w:rFonts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  <w:t>年度课题指南</w:t>
      </w:r>
    </w:p>
    <w:p w14:paraId="6D60CD39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jc w:val="center"/>
        <w:textAlignment w:val="baseline"/>
        <w:rPr>
          <w:rFonts w:ascii="方正仿宋_GBK" w:hAnsi="Times New Roman" w:eastAsia="方正仿宋_GBK" w:cs="Times New Roman"/>
          <w:b/>
          <w:bCs/>
          <w:i w:val="0"/>
          <w:caps w:val="0"/>
          <w:snapToGrid/>
          <w:color w:val="auto"/>
          <w:spacing w:val="0"/>
          <w:w w:val="100"/>
          <w:kern w:val="2"/>
          <w:sz w:val="36"/>
          <w:szCs w:val="44"/>
          <w:lang w:eastAsia="zh-CN"/>
        </w:rPr>
      </w:pPr>
    </w:p>
    <w:p w14:paraId="60CD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统筹城乡教育发展研究中心年度课题包括重点课题、一般课题、校本研究专项课题、自筹课题。选题指南分为重点条目和重要方向两类。申报重点课题必须从相应条目中选择，自拟选题不予受理。如确有需要，可对选题进行适当微调，但不得大幅压缩或改变研究内容。一般课题、校本研究专项课题、自筹课题从重要方向中选择，</w:t>
      </w:r>
      <w:r>
        <w:rPr>
          <w:rFonts w:hint="eastAsia" w:ascii="方正仿宋_GBK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eastAsia="zh-CN"/>
        </w:rPr>
        <w:t>申请人</w:t>
      </w:r>
      <w:r>
        <w:rPr>
          <w:rFonts w:hint="eastAsia" w:ascii="方正仿宋_GBK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可</w:t>
      </w:r>
      <w:r>
        <w:rPr>
          <w:rFonts w:hint="eastAsia" w:ascii="方正仿宋_GBK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eastAsia="zh-CN"/>
        </w:rPr>
        <w:t>根据自身的研究基础和学术特长，坚持正确政治方向、价值取向、研究导向，认真凝练、自主拟定研究课题名称。研究课题名称应表述规范、准确、简洁。</w:t>
      </w:r>
    </w:p>
    <w:p w14:paraId="25A48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一、重点条目</w:t>
      </w:r>
    </w:p>
    <w:p w14:paraId="76B23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snapToGrid/>
          <w:color w:val="auto"/>
          <w:kern w:val="2"/>
          <w:sz w:val="32"/>
          <w:szCs w:val="32"/>
          <w:lang w:eastAsia="zh-CN"/>
        </w:rPr>
        <w:t>基础教育资源跨学段贯通配置适应</w:t>
      </w:r>
      <w:r>
        <w:rPr>
          <w:rFonts w:hint="eastAsia" w:ascii="Times New Roman" w:hAnsi="Times New Roman" w:eastAsia="方正仿宋_GBK" w:cs="Times New Roman"/>
          <w:b w:val="0"/>
          <w:snapToGrid/>
          <w:color w:val="auto"/>
          <w:kern w:val="2"/>
          <w:sz w:val="32"/>
          <w:szCs w:val="32"/>
          <w:lang w:val="en-US" w:eastAsia="zh-CN"/>
        </w:rPr>
        <w:t>城乡</w:t>
      </w:r>
      <w:r>
        <w:rPr>
          <w:rFonts w:hint="eastAsia" w:ascii="Times New Roman" w:hAnsi="Times New Roman" w:eastAsia="方正仿宋_GBK" w:cs="Times New Roman"/>
          <w:b w:val="0"/>
          <w:snapToGrid/>
          <w:color w:val="auto"/>
          <w:kern w:val="2"/>
          <w:sz w:val="32"/>
          <w:szCs w:val="32"/>
          <w:lang w:eastAsia="zh-CN"/>
        </w:rPr>
        <w:t>学龄人口变化的机制研究</w:t>
      </w:r>
    </w:p>
    <w:p w14:paraId="1118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2.人工智能赋能城乡教育共同体深度融合的路径研究</w:t>
      </w:r>
    </w:p>
    <w:p w14:paraId="63BF3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二、重要方向</w:t>
      </w:r>
    </w:p>
    <w:p w14:paraId="2E5CB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1.幼儿园布局调整与普惠托育服务一体化供给的区域实践 </w:t>
      </w:r>
    </w:p>
    <w:p w14:paraId="536FE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面向幼儿的实物编程创新教育课程开发与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实践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研究</w:t>
      </w:r>
    </w:p>
    <w:p w14:paraId="7B8F7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3.适应初中生源高峰的城乡学校存量资源挖潜与赋能机制研究 </w:t>
      </w:r>
    </w:p>
    <w:p w14:paraId="365C1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4.乡村小规模学校特色发展案例研究 </w:t>
      </w:r>
    </w:p>
    <w:p w14:paraId="11635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5.乡镇寄宿制学校活动育人的实践研究</w:t>
      </w:r>
    </w:p>
    <w:p w14:paraId="7B70C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6.县域高中高质量发展的社会支持系统构建研究</w:t>
      </w:r>
    </w:p>
    <w:p w14:paraId="63426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7.人工智能赋能乡村教师数智素养提升的实践研究 </w:t>
      </w:r>
    </w:p>
    <w:p w14:paraId="1A310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AIGC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共生环境下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城乡学校课堂教学模式研究</w:t>
      </w:r>
    </w:p>
    <w:p w14:paraId="5F6A0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指向高阶思维的城乡学校课程建设与教学实施研究</w:t>
      </w:r>
    </w:p>
    <w:p w14:paraId="2D7C4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10.城乡学校劳动教育实践基地共建共享机制研究 </w:t>
      </w:r>
    </w:p>
    <w:p w14:paraId="422B2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11.中小学体育与心理健康教育协同实践研究 </w:t>
      </w:r>
    </w:p>
    <w:p w14:paraId="7E859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12.农村学校课后服务资源引入与质量提升研究 </w:t>
      </w:r>
    </w:p>
    <w:p w14:paraId="221D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13.拔尖创新人才早期培养的效果追踪与评价研究 </w:t>
      </w:r>
    </w:p>
    <w:p w14:paraId="3165E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14.综合高中学生发展评价的多元探索 </w:t>
      </w:r>
    </w:p>
    <w:p w14:paraId="5C9D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15.特殊教育资源中心城乡辐射机制研究 </w:t>
      </w:r>
    </w:p>
    <w:p w14:paraId="7ACD8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eastAsia="zh-CN"/>
        </w:rPr>
        <w:t>基于对口帮扶的民族地区</w:t>
      </w: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eastAsia="zh-CN"/>
        </w:rPr>
        <w:t>高质量发展典型案例研究</w:t>
      </w:r>
    </w:p>
    <w:p w14:paraId="5ABF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17.适应学龄人口变化的师范生培养模式转型研究</w:t>
      </w:r>
    </w:p>
    <w:p w14:paraId="48F9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18.职业教育在地化赋能乡村振兴的实践模式研究 </w:t>
      </w:r>
    </w:p>
    <w:p w14:paraId="32536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19.地方高校服务城乡教育优质均衡发展的路径研究</w:t>
      </w:r>
    </w:p>
    <w:p w14:paraId="5D008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</w:p>
    <w:p w14:paraId="7E89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</w:p>
    <w:p w14:paraId="3ABDFA4B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1"/>
          <w:szCs w:val="41"/>
        </w:rPr>
      </w:pPr>
    </w:p>
    <w:sectPr>
      <w:footerReference r:id="rId5" w:type="default"/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149666F-01C2-4CA3-992A-9C26BFDBF0D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77306B-F756-4C07-968C-1BDB3667F1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2130CFE-5181-4CC2-98A3-1164CC5147C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39B0216-2ED9-4F89-828D-1924BC6DB73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B72DCA14-EF90-4584-883D-CFE52E00CB6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3DB29A62-1D82-4EB6-965E-AFF257653538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CE184AED-2D93-4C59-BC62-4A85ECFCF73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568B">
    <w:pPr>
      <w:framePr w:wrap="around" w:vAnchor="text" w:hAnchor="margin" w:xAlign="center" w:y="1"/>
      <w:widowControl w:val="0"/>
      <w:snapToGrid w:val="0"/>
      <w:jc w:val="left"/>
      <w:rPr>
        <w:rStyle w:val="14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14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14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 w14:paraId="2A5F6B8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65632AA"/>
    <w:rsid w:val="07B40D33"/>
    <w:rsid w:val="09622E44"/>
    <w:rsid w:val="0C2B4F35"/>
    <w:rsid w:val="0DAB2E51"/>
    <w:rsid w:val="0EBF4FB6"/>
    <w:rsid w:val="10AC0666"/>
    <w:rsid w:val="10C006BD"/>
    <w:rsid w:val="159274DA"/>
    <w:rsid w:val="172633A4"/>
    <w:rsid w:val="19D25245"/>
    <w:rsid w:val="1A8A0617"/>
    <w:rsid w:val="1C3B3861"/>
    <w:rsid w:val="20675240"/>
    <w:rsid w:val="233115E7"/>
    <w:rsid w:val="32A54D0E"/>
    <w:rsid w:val="396C0D34"/>
    <w:rsid w:val="44CE4680"/>
    <w:rsid w:val="46F459F4"/>
    <w:rsid w:val="49B71D80"/>
    <w:rsid w:val="4AF9092E"/>
    <w:rsid w:val="4CE14901"/>
    <w:rsid w:val="50274ECE"/>
    <w:rsid w:val="52BA3119"/>
    <w:rsid w:val="56CE116D"/>
    <w:rsid w:val="5E1B2CA8"/>
    <w:rsid w:val="6C770D95"/>
    <w:rsid w:val="6FDE6E8F"/>
    <w:rsid w:val="76B0590A"/>
    <w:rsid w:val="794F55F5"/>
    <w:rsid w:val="7C68458E"/>
    <w:rsid w:val="7DD30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unhideWhenUsed/>
    <w:qFormat/>
    <w:uiPriority w:val="9"/>
    <w:pPr>
      <w:widowControl w:val="0"/>
      <w:spacing w:beforeLines="50" w:afterLines="50"/>
      <w:ind w:firstLine="482" w:firstLineChars="200"/>
      <w:jc w:val="left"/>
      <w:outlineLvl w:val="2"/>
    </w:pPr>
    <w:rPr>
      <w:rFonts w:hint="eastAsia" w:ascii="宋体" w:hAnsi="宋体" w:eastAsia="黑体" w:cs="Times New Roman"/>
      <w:b/>
      <w:kern w:val="0"/>
      <w:sz w:val="28"/>
      <w:szCs w:val="27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7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FollowedHyperlink"/>
    <w:basedOn w:val="12"/>
    <w:qFormat/>
    <w:uiPriority w:val="0"/>
    <w:rPr>
      <w:rFonts w:ascii="微软雅黑" w:hAnsi="微软雅黑" w:eastAsia="微软雅黑" w:cs="微软雅黑"/>
      <w:color w:val="000000"/>
      <w:u w:val="none"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列出段落1"/>
    <w:autoRedefine/>
    <w:qFormat/>
    <w:uiPriority w:val="0"/>
    <w:pPr>
      <w:widowControl w:val="0"/>
      <w:ind w:left="72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197</Words>
  <Characters>216</Characters>
  <TotalTime>4</TotalTime>
  <ScaleCrop>false</ScaleCrop>
  <LinksUpToDate>false</LinksUpToDate>
  <CharactersWithSpaces>251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张金玲</cp:lastModifiedBy>
  <dcterms:modified xsi:type="dcterms:W3CDTF">2026-04-07T01:39:12Z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2052-12.1.0.25225</vt:lpwstr>
  </property>
  <property fmtid="{D5CDD505-2E9C-101B-9397-08002B2CF9AE}" pid="5" name="ICV">
    <vt:lpwstr>0FEB235AD4F24501909524C55181D568_13</vt:lpwstr>
  </property>
  <property fmtid="{D5CDD505-2E9C-101B-9397-08002B2CF9AE}" pid="6" name="KSOTemplateDocerSaveRecord">
    <vt:lpwstr>eyJoZGlkIjoiZTljNDdiYmE1NzYzMmI3YmVmMTdjZWNlNDcyZmMyYTYiLCJ1c2VySWQiOiI0MzQyMzM0ODcifQ==</vt:lpwstr>
  </property>
</Properties>
</file>